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423">
      <w:hyperlink r:id="rId4" w:history="1">
        <w:r w:rsidRPr="008E66A6">
          <w:rPr>
            <w:rStyle w:val="Hyperlink"/>
          </w:rPr>
          <w:t>http://www.pestrust.edu.in/pesiams/pesiams-naac/4.1.1/4.1.1-Infrastructure-links.pdf</w:t>
        </w:r>
      </w:hyperlink>
    </w:p>
    <w:p w:rsidR="00B16423" w:rsidRDefault="00B16423"/>
    <w:sectPr w:rsidR="00B1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16423"/>
    <w:rsid w:val="00B1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strust.edu.in/pesiams/pesiams-naac/4.1.1/4.1.1-Infrastructure-lin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iams</dc:creator>
  <cp:keywords/>
  <dc:description/>
  <cp:lastModifiedBy>iams</cp:lastModifiedBy>
  <cp:revision>2</cp:revision>
  <dcterms:created xsi:type="dcterms:W3CDTF">2021-01-08T11:04:00Z</dcterms:created>
  <dcterms:modified xsi:type="dcterms:W3CDTF">2021-01-08T11:04:00Z</dcterms:modified>
</cp:coreProperties>
</file>